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" w:eastAsia="zh-CN" w:bidi="ar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"/>
        </w:rPr>
        <w:t>附件2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 w:bidi="ar"/>
        </w:rPr>
      </w:pPr>
    </w:p>
    <w:p>
      <w:pPr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 w:bidi="ar"/>
        </w:rPr>
        <w:t>自治区继续医学教育管理系统“内蒙古专项”</w:t>
      </w:r>
    </w:p>
    <w:p>
      <w:pPr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 w:bidi="ar"/>
        </w:rPr>
        <w:t>操作流程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登录</w:t>
      </w:r>
    </w:p>
    <w:bookmarkEnd w:id="0"/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“继续医学教育管理系统”，网址：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"https://kjpt.wsglw.net"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https://kjpt.wsglw.net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092065" cy="1950085"/>
            <wp:effectExtent l="9525" t="9525" r="22860" b="2159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2065" cy="19500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登录成功后点开“人员管理”，选择“特定考核人员设定”，在右侧点击“选定人群”按钮进入特定考核人员设定页面。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2504440"/>
            <wp:effectExtent l="9525" t="9525" r="17780" b="13335"/>
            <wp:docPr id="5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044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1678305</wp:posOffset>
            </wp:positionH>
            <wp:positionV relativeFrom="paragraph">
              <wp:posOffset>563245</wp:posOffset>
            </wp:positionV>
            <wp:extent cx="267335" cy="149860"/>
            <wp:effectExtent l="0" t="0" r="12065" b="2540"/>
            <wp:wrapNone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6"/>
                    <a:srcRect r="64825" b="840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在特定考核人员设定页面，首先选择“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达标生效年度</w:t>
      </w:r>
      <w:r>
        <w:rPr>
          <w:rFonts w:hint="eastAsia"/>
          <w:sz w:val="28"/>
          <w:szCs w:val="28"/>
          <w:lang w:val="en-US" w:eastAsia="zh-CN"/>
        </w:rPr>
        <w:t>”和“</w:t>
      </w:r>
      <w:r>
        <w:rPr>
          <w:rFonts w:hint="eastAsia"/>
          <w:color w:val="FF0000"/>
          <w:sz w:val="28"/>
          <w:szCs w:val="28"/>
          <w:lang w:val="en-US" w:eastAsia="zh-CN"/>
        </w:rPr>
        <w:t>需要学习的专项课程</w:t>
      </w:r>
      <w:r>
        <w:rPr>
          <w:rFonts w:hint="eastAsia"/>
          <w:sz w:val="28"/>
          <w:szCs w:val="28"/>
          <w:lang w:val="en-US" w:eastAsia="zh-CN"/>
        </w:rPr>
        <w:t>”，选择后在“</w:t>
      </w:r>
      <w:r>
        <w:rPr>
          <w:rFonts w:hint="eastAsia"/>
          <w:color w:val="FF0000"/>
          <w:sz w:val="28"/>
          <w:szCs w:val="28"/>
          <w:lang w:val="en-US" w:eastAsia="zh-CN"/>
        </w:rPr>
        <w:t>选择科室</w:t>
      </w:r>
      <w:r>
        <w:rPr>
          <w:rFonts w:hint="eastAsia"/>
          <w:sz w:val="28"/>
          <w:szCs w:val="28"/>
          <w:lang w:val="en-US" w:eastAsia="zh-CN"/>
        </w:rPr>
        <w:t>”处点击要选择的科室，在“</w:t>
      </w:r>
      <w:r>
        <w:rPr>
          <w:rFonts w:hint="eastAsia"/>
          <w:color w:val="FF0000"/>
          <w:sz w:val="28"/>
          <w:szCs w:val="28"/>
          <w:lang w:val="en-US" w:eastAsia="zh-CN"/>
        </w:rPr>
        <w:t>候选人员</w:t>
      </w:r>
      <w:r>
        <w:rPr>
          <w:rFonts w:hint="eastAsia"/>
          <w:sz w:val="28"/>
          <w:szCs w:val="28"/>
          <w:lang w:val="en-US" w:eastAsia="zh-CN"/>
        </w:rPr>
        <w:t>”处选择参加特定考核的人员至“</w:t>
      </w:r>
      <w:r>
        <w:rPr>
          <w:rFonts w:hint="eastAsia"/>
          <w:color w:val="FF0000"/>
          <w:sz w:val="28"/>
          <w:szCs w:val="28"/>
          <w:lang w:val="en-US" w:eastAsia="zh-CN"/>
        </w:rPr>
        <w:t>已选人员</w:t>
      </w:r>
      <w:r>
        <w:rPr>
          <w:rFonts w:hint="eastAsia"/>
          <w:sz w:val="28"/>
          <w:szCs w:val="28"/>
          <w:lang w:val="en-US" w:eastAsia="zh-CN"/>
        </w:rPr>
        <w:t>”，完成上述操作后，点击“保存”按钮，即完成了特定考核人员的设定。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4150" cy="3492500"/>
            <wp:effectExtent l="9525" t="9525" r="9525" b="15875"/>
            <wp:docPr id="6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4925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需移除某特定考核人员，可以在“人员管理”-“特定考核人员设定”菜单下，选择年度、课程名称或姓名等筛选条件，点击“查询”后，在下方显示的列表里，选择要移除人员前方的“移除”按钮，即可完成操作。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1611630</wp:posOffset>
            </wp:positionH>
            <wp:positionV relativeFrom="paragraph">
              <wp:posOffset>571500</wp:posOffset>
            </wp:positionV>
            <wp:extent cx="267335" cy="149860"/>
            <wp:effectExtent l="0" t="0" r="12065" b="2540"/>
            <wp:wrapNone/>
            <wp:docPr id="3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true"/>
                    </pic:cNvPicPr>
                  </pic:nvPicPr>
                  <pic:blipFill>
                    <a:blip r:embed="rId6"/>
                    <a:srcRect r="64825" b="840"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6690" cy="2037715"/>
            <wp:effectExtent l="9525" t="9525" r="19685" b="10160"/>
            <wp:docPr id="7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77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95209C"/>
    <w:multiLevelType w:val="singleLevel"/>
    <w:tmpl w:val="3F9520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kYjRmOGIwMmU2NjUzZjUzMTBiN2EyNjI4MDAyNDQifQ=="/>
  </w:docVars>
  <w:rsids>
    <w:rsidRoot w:val="00000000"/>
    <w:rsid w:val="1B2521D0"/>
    <w:rsid w:val="52903990"/>
    <w:rsid w:val="566D33AD"/>
    <w:rsid w:val="74BDF969"/>
    <w:rsid w:val="76355FF9"/>
    <w:rsid w:val="774BF10C"/>
    <w:rsid w:val="77FBF339"/>
    <w:rsid w:val="7AFF789A"/>
    <w:rsid w:val="7BDAC1D3"/>
    <w:rsid w:val="7C940BAA"/>
    <w:rsid w:val="7FE40E59"/>
    <w:rsid w:val="7FFF54F8"/>
    <w:rsid w:val="9DBF976F"/>
    <w:rsid w:val="BE7F330C"/>
    <w:rsid w:val="E7B633D5"/>
    <w:rsid w:val="F6FBD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316</Characters>
  <Lines>0</Lines>
  <Paragraphs>0</Paragraphs>
  <TotalTime>3</TotalTime>
  <ScaleCrop>false</ScaleCrop>
  <LinksUpToDate>false</LinksUpToDate>
  <CharactersWithSpaces>316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2024-03-12T19:05:00Z</dcterms:created>
  <dc:creator>wln</dc:creator>
  <cp:lastModifiedBy>wjw</cp:lastModifiedBy>
  <dcterms:modified xsi:type="dcterms:W3CDTF">2025-02-26T14:45:23Z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F012B4396A3D44BEAB4090A97C355D47_13</vt:lpwstr>
  </property>
  <property fmtid="{D5CDD505-2E9C-101B-9397-08002B2CF9AE}" pid="4" name="KSOTemplateDocerSaveRecord">
    <vt:lpwstr>eyJoZGlkIjoiMzBkYjRmOGIwMmU2NjUzZjUzMTBiN2EyNjI4MDAyNDQiLCJ1c2VySWQiOiIyNDUzOTY3NTUifQ==</vt:lpwstr>
  </property>
</Properties>
</file>